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AEE" w:rsidRDefault="00D73AEE" w:rsidP="00D73AEE">
      <w:pPr>
        <w:jc w:val="center"/>
        <w:rPr>
          <w:rFonts w:ascii="Times New Roman" w:hAnsi="Times New Roman" w:cs="Times New Roman"/>
          <w:b/>
          <w:sz w:val="24"/>
          <w:szCs w:val="24"/>
        </w:rPr>
      </w:pPr>
      <w:r>
        <w:rPr>
          <w:rFonts w:ascii="Times New Roman" w:hAnsi="Times New Roman" w:cs="Times New Roman"/>
          <w:b/>
          <w:sz w:val="24"/>
          <w:szCs w:val="24"/>
        </w:rPr>
        <w:t xml:space="preserve">ST. CATHERINE HIGH </w:t>
      </w:r>
    </w:p>
    <w:p w:rsidR="00D73AEE" w:rsidRDefault="00D73AEE" w:rsidP="00D73AEE">
      <w:pPr>
        <w:jc w:val="center"/>
        <w:rPr>
          <w:rFonts w:ascii="Times New Roman" w:hAnsi="Times New Roman" w:cs="Times New Roman"/>
          <w:b/>
          <w:sz w:val="24"/>
          <w:szCs w:val="24"/>
        </w:rPr>
      </w:pPr>
      <w:r>
        <w:rPr>
          <w:rFonts w:ascii="Times New Roman" w:hAnsi="Times New Roman" w:cs="Times New Roman"/>
          <w:b/>
          <w:sz w:val="24"/>
          <w:szCs w:val="24"/>
        </w:rPr>
        <w:t>COMMUNICATION STUDIES</w:t>
      </w:r>
    </w:p>
    <w:p w:rsidR="00591AE8" w:rsidRDefault="00591AE8" w:rsidP="00D73AEE">
      <w:pPr>
        <w:spacing w:line="480" w:lineRule="auto"/>
        <w:jc w:val="center"/>
        <w:rPr>
          <w:rFonts w:ascii="Times New Roman" w:hAnsi="Times New Roman" w:cs="Times New Roman"/>
          <w:b/>
          <w:sz w:val="24"/>
          <w:szCs w:val="24"/>
        </w:rPr>
      </w:pPr>
      <w:r w:rsidRPr="00591AE8">
        <w:rPr>
          <w:rFonts w:ascii="Times New Roman" w:hAnsi="Times New Roman" w:cs="Times New Roman"/>
          <w:b/>
          <w:sz w:val="24"/>
          <w:szCs w:val="24"/>
        </w:rPr>
        <w:t>MODULE 2 – LANGUAGE AND COMMUNITY</w:t>
      </w:r>
    </w:p>
    <w:p w:rsidR="00D73AEE" w:rsidRDefault="00D73AEE" w:rsidP="00D73AE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Sample Essay</w:t>
      </w:r>
    </w:p>
    <w:p w:rsidR="00591AE8" w:rsidRPr="00591AE8" w:rsidRDefault="00591AE8" w:rsidP="00591AE8">
      <w:pPr>
        <w:spacing w:line="480" w:lineRule="auto"/>
        <w:rPr>
          <w:rFonts w:ascii="Times New Roman" w:hAnsi="Times New Roman" w:cs="Times New Roman"/>
          <w:b/>
          <w:sz w:val="24"/>
          <w:szCs w:val="24"/>
        </w:rPr>
      </w:pPr>
      <w:r w:rsidRPr="00591AE8">
        <w:rPr>
          <w:rFonts w:ascii="Times New Roman" w:hAnsi="Times New Roman" w:cs="Times New Roman"/>
          <w:b/>
          <w:sz w:val="24"/>
          <w:szCs w:val="24"/>
        </w:rPr>
        <w:t>Read the extract below and then answer the questions that follow.</w:t>
      </w:r>
    </w:p>
    <w:p w:rsidR="00591AE8" w:rsidRDefault="00591AE8" w:rsidP="00591AE8">
      <w:pPr>
        <w:spacing w:line="480" w:lineRule="auto"/>
        <w:rPr>
          <w:rFonts w:ascii="Times New Roman" w:hAnsi="Times New Roman" w:cs="Times New Roman"/>
          <w:sz w:val="24"/>
          <w:szCs w:val="24"/>
        </w:rPr>
      </w:pPr>
      <w:r w:rsidRPr="00591AE8">
        <w:rPr>
          <w:rFonts w:ascii="Times New Roman" w:hAnsi="Times New Roman" w:cs="Times New Roman"/>
          <w:sz w:val="24"/>
          <w:szCs w:val="24"/>
        </w:rPr>
        <w:t xml:space="preserve"> With great dignity, she slowly mounted the steps of the Housing Office in town. The chief clerk in the office greeted her politely and offered her a chair. </w:t>
      </w:r>
    </w:p>
    <w:p w:rsidR="00591AE8" w:rsidRDefault="00591AE8" w:rsidP="00591AE8">
      <w:pPr>
        <w:spacing w:line="480" w:lineRule="auto"/>
        <w:rPr>
          <w:rFonts w:ascii="Times New Roman" w:hAnsi="Times New Roman" w:cs="Times New Roman"/>
          <w:sz w:val="24"/>
          <w:szCs w:val="24"/>
        </w:rPr>
      </w:pPr>
      <w:r w:rsidRPr="00591AE8">
        <w:rPr>
          <w:rFonts w:ascii="Times New Roman" w:hAnsi="Times New Roman" w:cs="Times New Roman"/>
          <w:sz w:val="24"/>
          <w:szCs w:val="24"/>
        </w:rPr>
        <w:t>He remembered his boyhood days when he would buy three oranges for a penny from Tantie’s tray in the market.</w:t>
      </w:r>
    </w:p>
    <w:p w:rsidR="00591AE8" w:rsidRDefault="00591AE8" w:rsidP="00591AE8">
      <w:pPr>
        <w:spacing w:line="480" w:lineRule="auto"/>
        <w:rPr>
          <w:rFonts w:ascii="Times New Roman" w:hAnsi="Times New Roman" w:cs="Times New Roman"/>
          <w:sz w:val="24"/>
          <w:szCs w:val="24"/>
        </w:rPr>
      </w:pPr>
      <w:r w:rsidRPr="00591AE8">
        <w:rPr>
          <w:rFonts w:ascii="Times New Roman" w:hAnsi="Times New Roman" w:cs="Times New Roman"/>
          <w:sz w:val="24"/>
          <w:szCs w:val="24"/>
        </w:rPr>
        <w:t xml:space="preserve"> ‘Tantie, I am glad you came in answer to my letter. We have a little matter to settle.’</w:t>
      </w:r>
    </w:p>
    <w:p w:rsidR="00591AE8" w:rsidRDefault="00591AE8" w:rsidP="00591AE8">
      <w:pPr>
        <w:spacing w:line="480" w:lineRule="auto"/>
        <w:rPr>
          <w:rFonts w:ascii="Times New Roman" w:hAnsi="Times New Roman" w:cs="Times New Roman"/>
          <w:sz w:val="24"/>
          <w:szCs w:val="24"/>
        </w:rPr>
      </w:pPr>
      <w:r w:rsidRPr="00591AE8">
        <w:rPr>
          <w:rFonts w:ascii="Times New Roman" w:hAnsi="Times New Roman" w:cs="Times New Roman"/>
          <w:sz w:val="24"/>
          <w:szCs w:val="24"/>
        </w:rPr>
        <w:t xml:space="preserve"> He stretched out his bare knees and long stockinged legs under the desk. Tantie remained silent. ‘I know how you feel to leave the old place. But never mind, we’ll fix you up snug and nice.’ </w:t>
      </w:r>
    </w:p>
    <w:p w:rsidR="00591AE8" w:rsidRDefault="00591AE8" w:rsidP="00591AE8">
      <w:pPr>
        <w:spacing w:line="480" w:lineRule="auto"/>
        <w:rPr>
          <w:rFonts w:ascii="Times New Roman" w:hAnsi="Times New Roman" w:cs="Times New Roman"/>
          <w:sz w:val="24"/>
          <w:szCs w:val="24"/>
        </w:rPr>
      </w:pPr>
      <w:r w:rsidRPr="00591AE8">
        <w:rPr>
          <w:rFonts w:ascii="Times New Roman" w:hAnsi="Times New Roman" w:cs="Times New Roman"/>
          <w:sz w:val="24"/>
          <w:szCs w:val="24"/>
        </w:rPr>
        <w:t xml:space="preserve">‘Me old house is good enough for me, thank you. I </w:t>
      </w:r>
      <w:proofErr w:type="spellStart"/>
      <w:r w:rsidRPr="00591AE8">
        <w:rPr>
          <w:rFonts w:ascii="Times New Roman" w:hAnsi="Times New Roman" w:cs="Times New Roman"/>
          <w:sz w:val="24"/>
          <w:szCs w:val="24"/>
        </w:rPr>
        <w:t>ain’t</w:t>
      </w:r>
      <w:proofErr w:type="spellEnd"/>
      <w:r w:rsidRPr="00591AE8">
        <w:rPr>
          <w:rFonts w:ascii="Times New Roman" w:hAnsi="Times New Roman" w:cs="Times New Roman"/>
          <w:sz w:val="24"/>
          <w:szCs w:val="24"/>
        </w:rPr>
        <w:t xml:space="preserve"> going </w:t>
      </w:r>
      <w:proofErr w:type="gramStart"/>
      <w:r w:rsidRPr="00591AE8">
        <w:rPr>
          <w:rFonts w:ascii="Times New Roman" w:hAnsi="Times New Roman" w:cs="Times New Roman"/>
          <w:sz w:val="24"/>
          <w:szCs w:val="24"/>
        </w:rPr>
        <w:t>nowhere</w:t>
      </w:r>
      <w:proofErr w:type="gramEnd"/>
      <w:r w:rsidRPr="00591AE8">
        <w:rPr>
          <w:rFonts w:ascii="Times New Roman" w:hAnsi="Times New Roman" w:cs="Times New Roman"/>
          <w:sz w:val="24"/>
          <w:szCs w:val="24"/>
        </w:rPr>
        <w:t xml:space="preserve">.’ </w:t>
      </w:r>
    </w:p>
    <w:p w:rsidR="00591AE8" w:rsidRDefault="00591AE8" w:rsidP="00591AE8">
      <w:pPr>
        <w:spacing w:line="480" w:lineRule="auto"/>
        <w:rPr>
          <w:rFonts w:ascii="Times New Roman" w:hAnsi="Times New Roman" w:cs="Times New Roman"/>
          <w:sz w:val="24"/>
          <w:szCs w:val="24"/>
        </w:rPr>
      </w:pPr>
      <w:r w:rsidRPr="00591AE8">
        <w:rPr>
          <w:rFonts w:ascii="Times New Roman" w:hAnsi="Times New Roman" w:cs="Times New Roman"/>
          <w:sz w:val="24"/>
          <w:szCs w:val="24"/>
        </w:rPr>
        <w:t xml:space="preserve">‘Yes, Tantie, but you won’t be able to stay there when they build the road and all the heavy </w:t>
      </w:r>
      <w:proofErr w:type="gramStart"/>
      <w:r w:rsidRPr="00591AE8">
        <w:rPr>
          <w:rFonts w:ascii="Times New Roman" w:hAnsi="Times New Roman" w:cs="Times New Roman"/>
          <w:sz w:val="24"/>
          <w:szCs w:val="24"/>
        </w:rPr>
        <w:t>lorries</w:t>
      </w:r>
      <w:proofErr w:type="gramEnd"/>
      <w:r w:rsidRPr="00591AE8">
        <w:rPr>
          <w:rFonts w:ascii="Times New Roman" w:hAnsi="Times New Roman" w:cs="Times New Roman"/>
          <w:sz w:val="24"/>
          <w:szCs w:val="24"/>
        </w:rPr>
        <w:t xml:space="preserve"> and taxis start passing along there.’ </w:t>
      </w:r>
    </w:p>
    <w:p w:rsidR="00591AE8" w:rsidRDefault="00591AE8" w:rsidP="00591AE8">
      <w:pPr>
        <w:spacing w:line="480" w:lineRule="auto"/>
        <w:rPr>
          <w:rFonts w:ascii="Times New Roman" w:hAnsi="Times New Roman" w:cs="Times New Roman"/>
          <w:sz w:val="24"/>
          <w:szCs w:val="24"/>
        </w:rPr>
      </w:pPr>
      <w:r w:rsidRPr="00591AE8">
        <w:rPr>
          <w:rFonts w:ascii="Times New Roman" w:hAnsi="Times New Roman" w:cs="Times New Roman"/>
          <w:sz w:val="24"/>
          <w:szCs w:val="24"/>
        </w:rPr>
        <w:t>He pleaded but Tantie remained adamant.</w:t>
      </w:r>
    </w:p>
    <w:p w:rsidR="00591AE8" w:rsidRDefault="00591AE8" w:rsidP="00591AE8">
      <w:pPr>
        <w:spacing w:line="480" w:lineRule="auto"/>
        <w:rPr>
          <w:rFonts w:ascii="Times New Roman" w:hAnsi="Times New Roman" w:cs="Times New Roman"/>
          <w:sz w:val="24"/>
          <w:szCs w:val="24"/>
        </w:rPr>
      </w:pPr>
      <w:r w:rsidRPr="00591AE8">
        <w:rPr>
          <w:rFonts w:ascii="Times New Roman" w:hAnsi="Times New Roman" w:cs="Times New Roman"/>
          <w:sz w:val="24"/>
          <w:szCs w:val="24"/>
        </w:rPr>
        <w:t xml:space="preserve"> ‘All right Tantie. We’ll see what can be done.’</w:t>
      </w:r>
    </w:p>
    <w:p w:rsidR="00591AE8" w:rsidRDefault="00591AE8" w:rsidP="00591AE8">
      <w:pPr>
        <w:spacing w:line="480" w:lineRule="auto"/>
        <w:rPr>
          <w:rFonts w:ascii="Times New Roman" w:hAnsi="Times New Roman" w:cs="Times New Roman"/>
          <w:sz w:val="24"/>
          <w:szCs w:val="24"/>
        </w:rPr>
      </w:pPr>
      <w:r w:rsidRPr="00591AE8">
        <w:rPr>
          <w:rFonts w:ascii="Times New Roman" w:hAnsi="Times New Roman" w:cs="Times New Roman"/>
          <w:sz w:val="24"/>
          <w:szCs w:val="24"/>
        </w:rPr>
        <w:t xml:space="preserve"> ‘Any luck?’ asked his assistant coming in from the adjoining room after she had gone.</w:t>
      </w:r>
    </w:p>
    <w:p w:rsidR="00591AE8" w:rsidRPr="00591AE8" w:rsidRDefault="00591AE8" w:rsidP="00591AE8">
      <w:pPr>
        <w:spacing w:line="480" w:lineRule="auto"/>
        <w:rPr>
          <w:rFonts w:ascii="Times New Roman" w:hAnsi="Times New Roman" w:cs="Times New Roman"/>
          <w:sz w:val="24"/>
          <w:szCs w:val="24"/>
        </w:rPr>
      </w:pPr>
      <w:r w:rsidRPr="00591AE8">
        <w:rPr>
          <w:rFonts w:ascii="Times New Roman" w:hAnsi="Times New Roman" w:cs="Times New Roman"/>
          <w:sz w:val="24"/>
          <w:szCs w:val="24"/>
        </w:rPr>
        <w:t xml:space="preserve"> ‘No use arguing. I think we’ll just have to move the old girl bodily.’</w:t>
      </w:r>
    </w:p>
    <w:p w:rsidR="00591AE8" w:rsidRPr="00591AE8" w:rsidRDefault="00591AE8" w:rsidP="00591AE8">
      <w:pPr>
        <w:spacing w:line="480" w:lineRule="auto"/>
        <w:jc w:val="right"/>
        <w:rPr>
          <w:rFonts w:ascii="Times New Roman" w:hAnsi="Times New Roman" w:cs="Times New Roman"/>
          <w:sz w:val="24"/>
          <w:szCs w:val="24"/>
          <w:u w:val="single"/>
        </w:rPr>
      </w:pPr>
      <w:r w:rsidRPr="00591AE8">
        <w:rPr>
          <w:rFonts w:ascii="Times New Roman" w:hAnsi="Times New Roman" w:cs="Times New Roman"/>
          <w:sz w:val="24"/>
          <w:szCs w:val="24"/>
        </w:rPr>
        <w:t xml:space="preserve"> Monica </w:t>
      </w:r>
      <w:proofErr w:type="spellStart"/>
      <w:r w:rsidRPr="00591AE8">
        <w:rPr>
          <w:rFonts w:ascii="Times New Roman" w:hAnsi="Times New Roman" w:cs="Times New Roman"/>
          <w:sz w:val="24"/>
          <w:szCs w:val="24"/>
        </w:rPr>
        <w:t>Skeete</w:t>
      </w:r>
      <w:proofErr w:type="spellEnd"/>
      <w:r w:rsidRPr="00591AE8">
        <w:rPr>
          <w:rFonts w:ascii="Times New Roman" w:hAnsi="Times New Roman" w:cs="Times New Roman"/>
          <w:sz w:val="24"/>
          <w:szCs w:val="24"/>
        </w:rPr>
        <w:t xml:space="preserve">, </w:t>
      </w:r>
      <w:proofErr w:type="gramStart"/>
      <w:r w:rsidRPr="00591AE8">
        <w:rPr>
          <w:rFonts w:ascii="Times New Roman" w:hAnsi="Times New Roman" w:cs="Times New Roman"/>
          <w:sz w:val="24"/>
          <w:szCs w:val="24"/>
          <w:u w:val="single"/>
        </w:rPr>
        <w:t>The</w:t>
      </w:r>
      <w:proofErr w:type="gramEnd"/>
      <w:r w:rsidRPr="00591AE8">
        <w:rPr>
          <w:rFonts w:ascii="Times New Roman" w:hAnsi="Times New Roman" w:cs="Times New Roman"/>
          <w:sz w:val="24"/>
          <w:szCs w:val="24"/>
          <w:u w:val="single"/>
        </w:rPr>
        <w:t xml:space="preserve"> Road, </w:t>
      </w:r>
    </w:p>
    <w:p w:rsidR="00591AE8" w:rsidRDefault="00591AE8" w:rsidP="00591AE8">
      <w:pPr>
        <w:spacing w:line="480" w:lineRule="auto"/>
        <w:jc w:val="right"/>
        <w:rPr>
          <w:rFonts w:ascii="Times New Roman" w:hAnsi="Times New Roman" w:cs="Times New Roman"/>
          <w:sz w:val="24"/>
          <w:szCs w:val="24"/>
        </w:rPr>
      </w:pPr>
      <w:r w:rsidRPr="00591AE8">
        <w:rPr>
          <w:rFonts w:ascii="Times New Roman" w:hAnsi="Times New Roman" w:cs="Times New Roman"/>
          <w:sz w:val="24"/>
          <w:szCs w:val="24"/>
        </w:rPr>
        <w:t>Thomas Nelson &amp; Sons Ltd., 1982, pp. 115 – 116. 2.</w:t>
      </w:r>
    </w:p>
    <w:p w:rsidR="00591AE8" w:rsidRDefault="00591AE8" w:rsidP="00012FE1">
      <w:pPr>
        <w:rPr>
          <w:rFonts w:ascii="Times New Roman" w:hAnsi="Times New Roman" w:cs="Times New Roman"/>
          <w:sz w:val="24"/>
          <w:szCs w:val="24"/>
        </w:rPr>
      </w:pPr>
      <w:r w:rsidRPr="00591AE8">
        <w:rPr>
          <w:rFonts w:ascii="Times New Roman" w:hAnsi="Times New Roman" w:cs="Times New Roman"/>
          <w:sz w:val="24"/>
          <w:szCs w:val="24"/>
        </w:rPr>
        <w:t xml:space="preserve"> In an ESSAY of no more than 500 words, discuss the following:</w:t>
      </w:r>
    </w:p>
    <w:p w:rsidR="00591AE8" w:rsidRDefault="00591AE8" w:rsidP="00012FE1">
      <w:pPr>
        <w:rPr>
          <w:rFonts w:ascii="Times New Roman" w:hAnsi="Times New Roman" w:cs="Times New Roman"/>
          <w:sz w:val="24"/>
          <w:szCs w:val="24"/>
        </w:rPr>
      </w:pPr>
      <w:r w:rsidRPr="00591AE8">
        <w:rPr>
          <w:rFonts w:ascii="Times New Roman" w:hAnsi="Times New Roman" w:cs="Times New Roman"/>
          <w:sz w:val="24"/>
          <w:szCs w:val="24"/>
        </w:rPr>
        <w:t xml:space="preserve"> (a) The different ways in which the clerk and Tantie use language;</w:t>
      </w:r>
    </w:p>
    <w:p w:rsidR="00591AE8" w:rsidRDefault="00591AE8" w:rsidP="00012FE1">
      <w:pPr>
        <w:rPr>
          <w:rFonts w:ascii="Times New Roman" w:hAnsi="Times New Roman" w:cs="Times New Roman"/>
          <w:sz w:val="24"/>
          <w:szCs w:val="24"/>
        </w:rPr>
      </w:pPr>
      <w:r w:rsidRPr="00591AE8">
        <w:rPr>
          <w:rFonts w:ascii="Times New Roman" w:hAnsi="Times New Roman" w:cs="Times New Roman"/>
          <w:sz w:val="24"/>
          <w:szCs w:val="24"/>
        </w:rPr>
        <w:t xml:space="preserve"> (b) The various social factors responsible for the tension in the interaction they have;</w:t>
      </w:r>
    </w:p>
    <w:p w:rsidR="00591AE8" w:rsidRDefault="00591AE8" w:rsidP="00012FE1">
      <w:pPr>
        <w:rPr>
          <w:rFonts w:ascii="Times New Roman" w:hAnsi="Times New Roman" w:cs="Times New Roman"/>
          <w:sz w:val="24"/>
          <w:szCs w:val="24"/>
        </w:rPr>
      </w:pPr>
      <w:r w:rsidRPr="00591AE8">
        <w:rPr>
          <w:rFonts w:ascii="Times New Roman" w:hAnsi="Times New Roman" w:cs="Times New Roman"/>
          <w:sz w:val="24"/>
          <w:szCs w:val="24"/>
        </w:rPr>
        <w:t xml:space="preserve"> (c) How a video presentation would highlight that te</w:t>
      </w:r>
      <w:r>
        <w:rPr>
          <w:rFonts w:ascii="Times New Roman" w:hAnsi="Times New Roman" w:cs="Times New Roman"/>
          <w:sz w:val="24"/>
          <w:szCs w:val="24"/>
        </w:rPr>
        <w:t>nsion.</w:t>
      </w:r>
    </w:p>
    <w:p w:rsidR="00D73AEE" w:rsidRDefault="00D73AEE" w:rsidP="00591AE8">
      <w:pPr>
        <w:spacing w:line="360" w:lineRule="auto"/>
        <w:jc w:val="center"/>
        <w:rPr>
          <w:rFonts w:ascii="Times New Roman" w:hAnsi="Times New Roman" w:cs="Times New Roman"/>
          <w:b/>
          <w:sz w:val="24"/>
          <w:szCs w:val="24"/>
        </w:rPr>
      </w:pPr>
    </w:p>
    <w:p w:rsidR="00591AE8" w:rsidRPr="00012FE1" w:rsidRDefault="00591AE8" w:rsidP="00591AE8">
      <w:pPr>
        <w:spacing w:line="360" w:lineRule="auto"/>
        <w:jc w:val="center"/>
        <w:rPr>
          <w:rStyle w:val="full-text"/>
          <w:rFonts w:ascii="Times New Roman" w:hAnsi="Times New Roman" w:cs="Times New Roman"/>
          <w:b/>
          <w:color w:val="383D48"/>
          <w:sz w:val="24"/>
          <w:szCs w:val="24"/>
          <w:shd w:val="clear" w:color="auto" w:fill="FFFFFF"/>
        </w:rPr>
      </w:pPr>
      <w:bookmarkStart w:id="0" w:name="_GoBack"/>
      <w:bookmarkEnd w:id="0"/>
      <w:r w:rsidRPr="00012FE1">
        <w:rPr>
          <w:rFonts w:ascii="Times New Roman" w:hAnsi="Times New Roman" w:cs="Times New Roman"/>
          <w:b/>
          <w:sz w:val="24"/>
          <w:szCs w:val="24"/>
        </w:rPr>
        <w:lastRenderedPageBreak/>
        <w:t>Sample Answer</w:t>
      </w:r>
    </w:p>
    <w:p w:rsidR="00591AE8" w:rsidRPr="000247D6" w:rsidRDefault="00591AE8" w:rsidP="00591AE8">
      <w:pPr>
        <w:spacing w:line="360" w:lineRule="auto"/>
        <w:rPr>
          <w:rFonts w:ascii="Times New Roman" w:hAnsi="Times New Roman" w:cs="Times New Roman"/>
          <w:sz w:val="24"/>
          <w:szCs w:val="24"/>
        </w:rPr>
      </w:pPr>
      <w:r w:rsidRPr="000247D6">
        <w:rPr>
          <w:rStyle w:val="full-text"/>
          <w:rFonts w:ascii="Times New Roman" w:hAnsi="Times New Roman" w:cs="Times New Roman"/>
          <w:color w:val="383D48"/>
          <w:sz w:val="24"/>
          <w:szCs w:val="24"/>
          <w:shd w:val="clear" w:color="auto" w:fill="FFFFFF"/>
        </w:rPr>
        <w:t>In the extract</w:t>
      </w:r>
      <w:r>
        <w:rPr>
          <w:rStyle w:val="full-text"/>
          <w:rFonts w:ascii="Times New Roman" w:hAnsi="Times New Roman" w:cs="Times New Roman"/>
          <w:color w:val="383D48"/>
          <w:sz w:val="24"/>
          <w:szCs w:val="24"/>
          <w:shd w:val="clear" w:color="auto" w:fill="FFFFFF"/>
        </w:rPr>
        <w:t>,</w:t>
      </w:r>
      <w:r w:rsidRPr="000247D6">
        <w:rPr>
          <w:rStyle w:val="full-text"/>
          <w:rFonts w:ascii="Times New Roman" w:hAnsi="Times New Roman" w:cs="Times New Roman"/>
          <w:color w:val="383D48"/>
          <w:sz w:val="24"/>
          <w:szCs w:val="24"/>
          <w:shd w:val="clear" w:color="auto" w:fill="FFFFFF"/>
        </w:rPr>
        <w:t xml:space="preserve"> Tantie visits the Housing Office because there is a plan to build a road through the property and she is being forced to move. The conversation that takes place between herself and the clerk shows how language can be used in different ways to achieve different purposes, including showing the state of mind of the speaker as well as demonstrating</w:t>
      </w:r>
      <w:r>
        <w:rPr>
          <w:rStyle w:val="full-text"/>
          <w:rFonts w:ascii="Times New Roman" w:hAnsi="Times New Roman" w:cs="Times New Roman"/>
          <w:color w:val="383D48"/>
          <w:sz w:val="24"/>
          <w:szCs w:val="24"/>
          <w:shd w:val="clear" w:color="auto" w:fill="FFFFFF"/>
        </w:rPr>
        <w:t xml:space="preserve"> the relationship between them</w:t>
      </w:r>
      <w:r w:rsidRPr="000247D6">
        <w:rPr>
          <w:rStyle w:val="full-text"/>
          <w:rFonts w:ascii="Times New Roman" w:hAnsi="Times New Roman" w:cs="Times New Roman"/>
          <w:color w:val="383D48"/>
          <w:sz w:val="24"/>
          <w:szCs w:val="24"/>
          <w:shd w:val="clear" w:color="auto" w:fill="FFFFFF"/>
        </w:rPr>
        <w:t>.</w:t>
      </w:r>
      <w:r w:rsidRPr="000247D6">
        <w:rPr>
          <w:rFonts w:ascii="Times New Roman" w:hAnsi="Times New Roman" w:cs="Times New Roman"/>
          <w:color w:val="383D48"/>
          <w:sz w:val="24"/>
          <w:szCs w:val="24"/>
          <w:shd w:val="clear" w:color="auto" w:fill="FFFFFF"/>
        </w:rPr>
        <w:br/>
      </w:r>
      <w:r w:rsidRPr="000247D6">
        <w:rPr>
          <w:rStyle w:val="full-text"/>
          <w:rFonts w:ascii="Times New Roman" w:hAnsi="Times New Roman" w:cs="Times New Roman"/>
          <w:color w:val="383D48"/>
          <w:sz w:val="24"/>
          <w:szCs w:val="24"/>
          <w:shd w:val="clear" w:color="auto" w:fill="FFFFFF"/>
        </w:rPr>
        <w:t>Firstly, Tantie and the Clerk use language in different ways. The clerk uses Standard English “I am glad you came in respon</w:t>
      </w:r>
      <w:r>
        <w:rPr>
          <w:rStyle w:val="full-text"/>
          <w:rFonts w:ascii="Times New Roman" w:hAnsi="Times New Roman" w:cs="Times New Roman"/>
          <w:color w:val="383D48"/>
          <w:sz w:val="24"/>
          <w:szCs w:val="24"/>
          <w:shd w:val="clear" w:color="auto" w:fill="FFFFFF"/>
        </w:rPr>
        <w:t xml:space="preserve">se to my letter...” </w:t>
      </w:r>
      <w:r w:rsidRPr="000247D6">
        <w:rPr>
          <w:rStyle w:val="full-text"/>
          <w:rFonts w:ascii="Times New Roman" w:hAnsi="Times New Roman" w:cs="Times New Roman"/>
          <w:color w:val="383D48"/>
          <w:sz w:val="24"/>
          <w:szCs w:val="24"/>
          <w:shd w:val="clear" w:color="auto" w:fill="FFFFFF"/>
        </w:rPr>
        <w:t>This is because the clerk is at work and it is a formal setting and he is discussing a matter of great importance. His use of the standard also point to his high level of formal education, borne out by the fact that he is employed in the government service. On the other hand, Tantie tries to use the standard in response to the formality of the situation. One can see this in her response " me old house is go</w:t>
      </w:r>
      <w:r>
        <w:rPr>
          <w:rStyle w:val="full-text"/>
          <w:rFonts w:ascii="Times New Roman" w:hAnsi="Times New Roman" w:cs="Times New Roman"/>
          <w:color w:val="383D48"/>
          <w:sz w:val="24"/>
          <w:szCs w:val="24"/>
          <w:shd w:val="clear" w:color="auto" w:fill="FFFFFF"/>
        </w:rPr>
        <w:t xml:space="preserve">od enough for me, thank you.” </w:t>
      </w:r>
      <w:r w:rsidRPr="000247D6">
        <w:rPr>
          <w:rStyle w:val="full-text"/>
          <w:rFonts w:ascii="Times New Roman" w:hAnsi="Times New Roman" w:cs="Times New Roman"/>
          <w:color w:val="383D48"/>
          <w:sz w:val="24"/>
          <w:szCs w:val="24"/>
          <w:shd w:val="clear" w:color="auto" w:fill="FFFFFF"/>
        </w:rPr>
        <w:t>However, one is aware that the standard might not be Tantie native tongue as we learn in the passage that she is a market vendor.</w:t>
      </w:r>
      <w:r w:rsidRPr="000247D6">
        <w:rPr>
          <w:rFonts w:ascii="Times New Roman" w:hAnsi="Times New Roman" w:cs="Times New Roman"/>
          <w:color w:val="383D48"/>
          <w:sz w:val="24"/>
          <w:szCs w:val="24"/>
          <w:shd w:val="clear" w:color="auto" w:fill="FFFFFF"/>
        </w:rPr>
        <w:br/>
      </w:r>
      <w:r w:rsidRPr="000247D6">
        <w:rPr>
          <w:rStyle w:val="full-text"/>
          <w:rFonts w:ascii="Times New Roman" w:hAnsi="Times New Roman" w:cs="Times New Roman"/>
          <w:color w:val="383D48"/>
          <w:sz w:val="24"/>
          <w:szCs w:val="24"/>
          <w:shd w:val="clear" w:color="auto" w:fill="FFFFFF"/>
        </w:rPr>
        <w:t xml:space="preserve">In addition, the clerk moderates his tone when speaking to Tantie. This can be read in two different ways. Firstly, he does this out of respect for Tantie, whom he has known for years. He also chooses his vocabulary with care in an effort not to offend her. He calls her visit </w:t>
      </w:r>
      <w:r w:rsidR="00FE50B5" w:rsidRPr="000247D6">
        <w:rPr>
          <w:rStyle w:val="full-text"/>
          <w:rFonts w:ascii="Times New Roman" w:hAnsi="Times New Roman" w:cs="Times New Roman"/>
          <w:color w:val="383D48"/>
          <w:sz w:val="24"/>
          <w:szCs w:val="24"/>
          <w:shd w:val="clear" w:color="auto" w:fill="FFFFFF"/>
        </w:rPr>
        <w:t>“a</w:t>
      </w:r>
      <w:r w:rsidRPr="000247D6">
        <w:rPr>
          <w:rStyle w:val="full-text"/>
          <w:rFonts w:ascii="Times New Roman" w:hAnsi="Times New Roman" w:cs="Times New Roman"/>
          <w:color w:val="383D48"/>
          <w:sz w:val="24"/>
          <w:szCs w:val="24"/>
          <w:shd w:val="clear" w:color="auto" w:fill="FFFFFF"/>
        </w:rPr>
        <w:t xml:space="preserve"> little matter" not to belittle Tantie's concern, but because he is desperately trying to put her at ease, in order to avoid confrontation. Also, he tells her that the government will fix her up “snug</w:t>
      </w:r>
      <w:r w:rsidR="00FE50B5">
        <w:rPr>
          <w:rStyle w:val="full-text"/>
          <w:rFonts w:ascii="Times New Roman" w:hAnsi="Times New Roman" w:cs="Times New Roman"/>
          <w:color w:val="383D48"/>
          <w:sz w:val="24"/>
          <w:szCs w:val="24"/>
          <w:shd w:val="clear" w:color="auto" w:fill="FFFFFF"/>
        </w:rPr>
        <w:t xml:space="preserve"> and nice</w:t>
      </w:r>
      <w:proofErr w:type="gramStart"/>
      <w:r w:rsidR="00FE50B5">
        <w:rPr>
          <w:rStyle w:val="full-text"/>
          <w:rFonts w:ascii="Times New Roman" w:hAnsi="Times New Roman" w:cs="Times New Roman"/>
          <w:color w:val="383D48"/>
          <w:sz w:val="24"/>
          <w:szCs w:val="24"/>
          <w:shd w:val="clear" w:color="auto" w:fill="FFFFFF"/>
        </w:rPr>
        <w:t xml:space="preserve">" </w:t>
      </w:r>
      <w:r w:rsidRPr="000247D6">
        <w:rPr>
          <w:rStyle w:val="full-text"/>
          <w:rFonts w:ascii="Times New Roman" w:hAnsi="Times New Roman" w:cs="Times New Roman"/>
          <w:color w:val="383D48"/>
          <w:sz w:val="24"/>
          <w:szCs w:val="24"/>
          <w:shd w:val="clear" w:color="auto" w:fill="FFFFFF"/>
        </w:rPr>
        <w:t xml:space="preserve"> in</w:t>
      </w:r>
      <w:proofErr w:type="gramEnd"/>
      <w:r w:rsidRPr="000247D6">
        <w:rPr>
          <w:rStyle w:val="full-text"/>
          <w:rFonts w:ascii="Times New Roman" w:hAnsi="Times New Roman" w:cs="Times New Roman"/>
          <w:color w:val="383D48"/>
          <w:sz w:val="24"/>
          <w:szCs w:val="24"/>
          <w:shd w:val="clear" w:color="auto" w:fill="FFFFFF"/>
        </w:rPr>
        <w:t xml:space="preserve"> an attempt to comfort her. Nevertheless, when Tantie is out of earshot he tells his assistant that she will have to be moved bodily, here demonstrating his determination to do his job. This could also be read as demonstrating</w:t>
      </w:r>
      <w:r>
        <w:rPr>
          <w:rStyle w:val="full-text"/>
          <w:rFonts w:ascii="Times New Roman" w:hAnsi="Times New Roman" w:cs="Times New Roman"/>
          <w:color w:val="383D48"/>
          <w:sz w:val="24"/>
          <w:szCs w:val="24"/>
          <w:shd w:val="clear" w:color="auto" w:fill="FFFFFF"/>
        </w:rPr>
        <w:t xml:space="preserve"> his true feelings for Tantie, where</w:t>
      </w:r>
      <w:r w:rsidRPr="000247D6">
        <w:rPr>
          <w:rStyle w:val="full-text"/>
          <w:rFonts w:ascii="Times New Roman" w:hAnsi="Times New Roman" w:cs="Times New Roman"/>
          <w:color w:val="383D48"/>
          <w:sz w:val="24"/>
          <w:szCs w:val="24"/>
          <w:shd w:val="clear" w:color="auto" w:fill="FFFFFF"/>
        </w:rPr>
        <w:t xml:space="preserve"> all his previous pleasantries </w:t>
      </w:r>
      <w:r w:rsidR="00012FE1" w:rsidRPr="000247D6">
        <w:rPr>
          <w:rStyle w:val="full-text"/>
          <w:rFonts w:ascii="Times New Roman" w:hAnsi="Times New Roman" w:cs="Times New Roman"/>
          <w:color w:val="383D48"/>
          <w:sz w:val="24"/>
          <w:szCs w:val="24"/>
          <w:shd w:val="clear" w:color="auto" w:fill="FFFFFF"/>
        </w:rPr>
        <w:t>mask</w:t>
      </w:r>
      <w:r w:rsidRPr="000247D6">
        <w:rPr>
          <w:rStyle w:val="full-text"/>
          <w:rFonts w:ascii="Times New Roman" w:hAnsi="Times New Roman" w:cs="Times New Roman"/>
          <w:color w:val="383D48"/>
          <w:sz w:val="24"/>
          <w:szCs w:val="24"/>
          <w:shd w:val="clear" w:color="auto" w:fill="FFFFFF"/>
        </w:rPr>
        <w:t xml:space="preserve"> </w:t>
      </w:r>
      <w:r w:rsidR="00012FE1" w:rsidRPr="000247D6">
        <w:rPr>
          <w:rStyle w:val="full-text"/>
          <w:rFonts w:ascii="Times New Roman" w:hAnsi="Times New Roman" w:cs="Times New Roman"/>
          <w:color w:val="383D48"/>
          <w:sz w:val="24"/>
          <w:szCs w:val="24"/>
          <w:shd w:val="clear" w:color="auto" w:fill="FFFFFF"/>
        </w:rPr>
        <w:t>disrespect</w:t>
      </w:r>
      <w:r w:rsidRPr="000247D6">
        <w:rPr>
          <w:rStyle w:val="full-text"/>
          <w:rFonts w:ascii="Times New Roman" w:hAnsi="Times New Roman" w:cs="Times New Roman"/>
          <w:color w:val="383D48"/>
          <w:sz w:val="24"/>
          <w:szCs w:val="24"/>
          <w:shd w:val="clear" w:color="auto" w:fill="FFFFFF"/>
        </w:rPr>
        <w:t xml:space="preserve"> for someone who is obviously his social inferior. Additionally, Tantie uses her language to show her inflexibility to the suggestion that she moves. This is seen in her "thank you, I am not going anywhere</w:t>
      </w:r>
      <w:r w:rsidR="00FE50B5">
        <w:rPr>
          <w:rStyle w:val="full-text"/>
          <w:rFonts w:ascii="Times New Roman" w:hAnsi="Times New Roman" w:cs="Times New Roman"/>
          <w:color w:val="383D48"/>
          <w:sz w:val="24"/>
          <w:szCs w:val="24"/>
          <w:shd w:val="clear" w:color="auto" w:fill="FFFFFF"/>
        </w:rPr>
        <w:t xml:space="preserve">. </w:t>
      </w:r>
      <w:r w:rsidRPr="000247D6">
        <w:rPr>
          <w:rStyle w:val="full-text"/>
          <w:rFonts w:ascii="Times New Roman" w:hAnsi="Times New Roman" w:cs="Times New Roman"/>
          <w:color w:val="383D48"/>
          <w:sz w:val="24"/>
          <w:szCs w:val="24"/>
          <w:shd w:val="clear" w:color="auto" w:fill="FFFFFF"/>
        </w:rPr>
        <w:t>Her use of thank you also shows that she too is cognizant of the formality of the situation.</w:t>
      </w:r>
      <w:r w:rsidRPr="000247D6">
        <w:rPr>
          <w:rFonts w:ascii="Times New Roman" w:hAnsi="Times New Roman" w:cs="Times New Roman"/>
          <w:color w:val="383D48"/>
          <w:sz w:val="24"/>
          <w:szCs w:val="24"/>
          <w:shd w:val="clear" w:color="auto" w:fill="FFFFFF"/>
        </w:rPr>
        <w:br/>
      </w:r>
      <w:r w:rsidRPr="000247D6">
        <w:rPr>
          <w:rStyle w:val="full-text"/>
          <w:rFonts w:ascii="Times New Roman" w:hAnsi="Times New Roman" w:cs="Times New Roman"/>
          <w:color w:val="383D48"/>
          <w:sz w:val="24"/>
          <w:szCs w:val="24"/>
          <w:shd w:val="clear" w:color="auto" w:fill="FFFFFF"/>
        </w:rPr>
        <w:t>There are several factors responsible for the tensi</w:t>
      </w:r>
      <w:r>
        <w:rPr>
          <w:rStyle w:val="full-text"/>
          <w:rFonts w:ascii="Times New Roman" w:hAnsi="Times New Roman" w:cs="Times New Roman"/>
          <w:color w:val="383D48"/>
          <w:sz w:val="24"/>
          <w:szCs w:val="24"/>
          <w:shd w:val="clear" w:color="auto" w:fill="FFFFFF"/>
        </w:rPr>
        <w:t xml:space="preserve">on in the interaction, foremost is </w:t>
      </w:r>
      <w:r w:rsidRPr="000247D6">
        <w:rPr>
          <w:rStyle w:val="full-text"/>
          <w:rFonts w:ascii="Times New Roman" w:hAnsi="Times New Roman" w:cs="Times New Roman"/>
          <w:color w:val="383D48"/>
          <w:sz w:val="24"/>
          <w:szCs w:val="24"/>
          <w:shd w:val="clear" w:color="auto" w:fill="FFFFFF"/>
        </w:rPr>
        <w:t>Tantie’s determination to keep her house in face of the clerk's desire to dispossess her is the main source of tension. Furthermore, there is the relationship that they have with each other. This relationship has undergone a drastic change as there was a time when Tantie was the adult in this relationship and therefore deserving of respect. This has drastically change and now the boy that used to purchase oranges from Tantie, is now in a superior position and has the power to change her life. This too is bound to cause tension.</w:t>
      </w:r>
      <w:r w:rsidRPr="000247D6">
        <w:rPr>
          <w:rFonts w:ascii="Times New Roman" w:hAnsi="Times New Roman" w:cs="Times New Roman"/>
          <w:color w:val="383D48"/>
          <w:sz w:val="24"/>
          <w:szCs w:val="24"/>
          <w:shd w:val="clear" w:color="auto" w:fill="FFFFFF"/>
        </w:rPr>
        <w:br/>
      </w:r>
      <w:r w:rsidRPr="000247D6">
        <w:rPr>
          <w:rStyle w:val="full-text"/>
          <w:rFonts w:ascii="Times New Roman" w:hAnsi="Times New Roman" w:cs="Times New Roman"/>
          <w:color w:val="383D48"/>
          <w:sz w:val="24"/>
          <w:szCs w:val="24"/>
          <w:shd w:val="clear" w:color="auto" w:fill="FFFFFF"/>
        </w:rPr>
        <w:t>A video presentation could highlight this tension in several ways as it would make possible for an audience to read all the non-verbal cues which might be difficult to pick up simply from a reading of the extract. Firstly, this video could show the both the facial expression of Tantie and the clerk, his pleading and smiling trying to placate Tantie and she unsmiling thus showing her determination. One would also be able to see Tantie posture as she stood there erect and unyielding in contrast to the clerk who is smiling and trying his best to lighten the situation. A video presentation could also highlight tension by arranging the setting, putting distance between where Tantie stands and the clerk's desk to again show that they are not on the same side.</w:t>
      </w:r>
      <w:r w:rsidRPr="000247D6">
        <w:rPr>
          <w:rFonts w:ascii="Times New Roman" w:hAnsi="Times New Roman" w:cs="Times New Roman"/>
          <w:color w:val="383D48"/>
          <w:sz w:val="24"/>
          <w:szCs w:val="24"/>
          <w:shd w:val="clear" w:color="auto" w:fill="FFFFFF"/>
        </w:rPr>
        <w:br/>
      </w:r>
      <w:r w:rsidRPr="000247D6">
        <w:rPr>
          <w:rStyle w:val="full-text"/>
          <w:rFonts w:ascii="Times New Roman" w:hAnsi="Times New Roman" w:cs="Times New Roman"/>
          <w:color w:val="383D48"/>
          <w:sz w:val="24"/>
          <w:szCs w:val="24"/>
          <w:shd w:val="clear" w:color="auto" w:fill="FFFFFF"/>
        </w:rPr>
        <w:lastRenderedPageBreak/>
        <w:t>In conclusion, one can see that language with all its facilities including tone, language registers and dialectal variations can be used to send a message in a particular manner. One sees this clearly in the extract where all these things come together to give the reader a clear picture of the action taking place</w:t>
      </w:r>
    </w:p>
    <w:p w:rsidR="005B5F00" w:rsidRDefault="005B5F00" w:rsidP="00591AE8">
      <w:pPr>
        <w:spacing w:line="480" w:lineRule="auto"/>
        <w:rPr>
          <w:rFonts w:ascii="Times New Roman" w:hAnsi="Times New Roman" w:cs="Times New Roman"/>
          <w:sz w:val="24"/>
          <w:szCs w:val="24"/>
        </w:rPr>
      </w:pPr>
    </w:p>
    <w:p w:rsidR="00591AE8" w:rsidRDefault="00591AE8" w:rsidP="00591AE8">
      <w:pPr>
        <w:spacing w:line="480" w:lineRule="auto"/>
        <w:rPr>
          <w:rFonts w:ascii="Times New Roman" w:hAnsi="Times New Roman" w:cs="Times New Roman"/>
          <w:sz w:val="24"/>
          <w:szCs w:val="24"/>
        </w:rPr>
      </w:pPr>
    </w:p>
    <w:p w:rsidR="00591AE8" w:rsidRPr="00591AE8" w:rsidRDefault="00591AE8" w:rsidP="00591AE8">
      <w:pPr>
        <w:spacing w:line="480" w:lineRule="auto"/>
        <w:rPr>
          <w:rFonts w:ascii="Times New Roman" w:hAnsi="Times New Roman" w:cs="Times New Roman"/>
          <w:sz w:val="24"/>
          <w:szCs w:val="24"/>
        </w:rPr>
      </w:pPr>
    </w:p>
    <w:sectPr w:rsidR="00591AE8" w:rsidRPr="00591AE8" w:rsidSect="00012FE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E8"/>
    <w:rsid w:val="00012FE1"/>
    <w:rsid w:val="00591AE8"/>
    <w:rsid w:val="005B5F00"/>
    <w:rsid w:val="00D73AEE"/>
    <w:rsid w:val="00FE5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ll-text">
    <w:name w:val="full-text"/>
    <w:basedOn w:val="DefaultParagraphFont"/>
    <w:rsid w:val="00591A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ll-text">
    <w:name w:val="full-text"/>
    <w:basedOn w:val="DefaultParagraphFont"/>
    <w:rsid w:val="00591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vernon</dc:creator>
  <cp:lastModifiedBy>donna vernon</cp:lastModifiedBy>
  <cp:revision>3</cp:revision>
  <dcterms:created xsi:type="dcterms:W3CDTF">2017-03-17T10:07:00Z</dcterms:created>
  <dcterms:modified xsi:type="dcterms:W3CDTF">2020-03-20T20:22:00Z</dcterms:modified>
</cp:coreProperties>
</file>